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E1" w:rsidRPr="002041E1" w:rsidRDefault="002041E1" w:rsidP="002041E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2041E1">
        <w:rPr>
          <w:rFonts w:ascii="Times New Roman" w:hAnsi="Times New Roman" w:cs="Times New Roman"/>
          <w:b/>
          <w:sz w:val="24"/>
          <w:szCs w:val="24"/>
          <w:lang w:eastAsia="uk-UA"/>
        </w:rPr>
        <w:t>Правила поведінки при виявленні вибухонебезпечного предмету</w:t>
      </w:r>
    </w:p>
    <w:bookmarkEnd w:id="0"/>
    <w:p w:rsid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041E1" w:rsidRP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41E1">
        <w:rPr>
          <w:rFonts w:ascii="Times New Roman" w:hAnsi="Times New Roman" w:cs="Times New Roman"/>
          <w:sz w:val="24"/>
          <w:szCs w:val="24"/>
          <w:lang w:eastAsia="uk-UA"/>
        </w:rPr>
        <w:t xml:space="preserve">Рятувальники Рівненщини закликають мешканців області бути надзвичайно обережними при виявленні підозрілих металевих предметів ззовні схожих на боєприпаси. </w:t>
      </w:r>
    </w:p>
    <w:p w:rsidR="002041E1" w:rsidRP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41E1">
        <w:rPr>
          <w:rFonts w:ascii="Times New Roman" w:hAnsi="Times New Roman" w:cs="Times New Roman"/>
          <w:sz w:val="24"/>
          <w:szCs w:val="24"/>
          <w:lang w:eastAsia="uk-UA"/>
        </w:rPr>
        <w:t>- при виявленні вибухонебезпечного предмета повідом</w:t>
      </w:r>
      <w:r>
        <w:rPr>
          <w:rFonts w:ascii="Times New Roman" w:hAnsi="Times New Roman" w:cs="Times New Roman"/>
          <w:sz w:val="24"/>
          <w:szCs w:val="24"/>
          <w:lang w:eastAsia="uk-UA"/>
        </w:rPr>
        <w:t>ляйте</w:t>
      </w:r>
      <w:r w:rsidRPr="002041E1">
        <w:rPr>
          <w:rFonts w:ascii="Times New Roman" w:hAnsi="Times New Roman" w:cs="Times New Roman"/>
          <w:sz w:val="24"/>
          <w:szCs w:val="24"/>
          <w:lang w:eastAsia="uk-UA"/>
        </w:rPr>
        <w:t xml:space="preserve"> про це за номером "101" або "112".</w:t>
      </w:r>
    </w:p>
    <w:p w:rsidR="002041E1" w:rsidRP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41E1">
        <w:rPr>
          <w:rFonts w:ascii="Times New Roman" w:hAnsi="Times New Roman" w:cs="Times New Roman"/>
          <w:sz w:val="24"/>
          <w:szCs w:val="24"/>
          <w:lang w:eastAsia="uk-UA"/>
        </w:rPr>
        <w:t>- обгородіть небезпечне місце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2041E1">
        <w:rPr>
          <w:rFonts w:ascii="Times New Roman" w:hAnsi="Times New Roman" w:cs="Times New Roman"/>
          <w:sz w:val="24"/>
          <w:szCs w:val="24"/>
          <w:lang w:eastAsia="uk-UA"/>
        </w:rPr>
        <w:t xml:space="preserve"> або встановіть попереджувальні знаки.</w:t>
      </w:r>
    </w:p>
    <w:p w:rsidR="002041E1" w:rsidRP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41E1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2041E1">
        <w:rPr>
          <w:rFonts w:ascii="Times New Roman" w:hAnsi="Times New Roman" w:cs="Times New Roman"/>
          <w:sz w:val="24"/>
          <w:szCs w:val="24"/>
          <w:lang w:eastAsia="uk-UA"/>
        </w:rPr>
        <w:t>сповістіть</w:t>
      </w:r>
      <w:proofErr w:type="spellEnd"/>
      <w:r w:rsidRPr="002041E1">
        <w:rPr>
          <w:rFonts w:ascii="Times New Roman" w:hAnsi="Times New Roman" w:cs="Times New Roman"/>
          <w:sz w:val="24"/>
          <w:szCs w:val="24"/>
          <w:lang w:eastAsia="uk-UA"/>
        </w:rPr>
        <w:t xml:space="preserve"> людей про небезпеку та не допускайте їх до місця знахідки. </w:t>
      </w:r>
    </w:p>
    <w:p w:rsidR="002041E1" w:rsidRP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41E1">
        <w:rPr>
          <w:rFonts w:ascii="Times New Roman" w:hAnsi="Times New Roman" w:cs="Times New Roman"/>
          <w:sz w:val="24"/>
          <w:szCs w:val="24"/>
          <w:lang w:eastAsia="uk-UA"/>
        </w:rPr>
        <w:t xml:space="preserve">- не торкайтесь боєприпасів та не беріть до рук вибухонебезпечні предмети. </w:t>
      </w:r>
    </w:p>
    <w:p w:rsidR="002041E1" w:rsidRP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41E1">
        <w:rPr>
          <w:rFonts w:ascii="Times New Roman" w:hAnsi="Times New Roman" w:cs="Times New Roman"/>
          <w:sz w:val="24"/>
          <w:szCs w:val="24"/>
          <w:lang w:eastAsia="uk-UA"/>
        </w:rPr>
        <w:t>- не намагайтеся якось розібрати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2041E1">
        <w:rPr>
          <w:rFonts w:ascii="Times New Roman" w:hAnsi="Times New Roman" w:cs="Times New Roman"/>
          <w:sz w:val="24"/>
          <w:szCs w:val="24"/>
          <w:lang w:eastAsia="uk-UA"/>
        </w:rPr>
        <w:t xml:space="preserve"> чи розпиляти вибухонебезпечні предмети. </w:t>
      </w:r>
    </w:p>
    <w:p w:rsidR="002041E1" w:rsidRP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41E1">
        <w:rPr>
          <w:rFonts w:ascii="Times New Roman" w:hAnsi="Times New Roman" w:cs="Times New Roman"/>
          <w:sz w:val="24"/>
          <w:szCs w:val="24"/>
          <w:lang w:eastAsia="uk-UA"/>
        </w:rPr>
        <w:t>- не нагрівайте та не кидайте боєприпаси у вогонь, не розкладайте багаття неподалік.</w:t>
      </w:r>
    </w:p>
    <w:p w:rsidR="002041E1" w:rsidRDefault="002041E1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1E1" w:rsidRDefault="002041E1" w:rsidP="002041E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Вараське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районне управління ГУ ДСНС України у Рівненській області</w:t>
      </w:r>
    </w:p>
    <w:p w:rsidR="006C1626" w:rsidRPr="002041E1" w:rsidRDefault="006C1626" w:rsidP="00204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C1626" w:rsidRPr="00204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26"/>
    <w:rsid w:val="002041E1"/>
    <w:rsid w:val="006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F742"/>
  <w15:chartTrackingRefBased/>
  <w15:docId w15:val="{DFACFC74-BE17-4084-9E41-2DD33ED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3</cp:revision>
  <dcterms:created xsi:type="dcterms:W3CDTF">2023-02-27T14:23:00Z</dcterms:created>
  <dcterms:modified xsi:type="dcterms:W3CDTF">2023-02-27T14:26:00Z</dcterms:modified>
</cp:coreProperties>
</file>